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11DFD27" w:rsidR="00525131" w:rsidRDefault="00737302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</w:t>
      </w:r>
      <w:r w:rsidR="00951713">
        <w:rPr>
          <w:u w:color="FFC000"/>
        </w:rPr>
        <w:t xml:space="preserve">for </w:t>
      </w:r>
      <w:r w:rsidR="00525131" w:rsidRPr="005943A5">
        <w:rPr>
          <w:u w:color="FFC000"/>
        </w:rPr>
        <w:t>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279D">
        <w:rPr>
          <w:u w:color="FFC000"/>
        </w:rPr>
        <w:t>0</w:t>
      </w:r>
    </w:p>
    <w:p w14:paraId="5584FBB4" w14:textId="77777777" w:rsidR="00616130" w:rsidRPr="005943A5" w:rsidRDefault="00616130" w:rsidP="00A55286">
      <w:pPr>
        <w:pStyle w:val="ACTIVITYSHEETHEAD"/>
        <w:rPr>
          <w:u w:color="FFC000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669"/>
        <w:gridCol w:w="1704"/>
      </w:tblGrid>
      <w:tr w:rsidR="00616130" w:rsidRPr="001043D1" w14:paraId="5CE40817" w14:textId="77777777" w:rsidTr="00616130">
        <w:trPr>
          <w:tblHeader/>
        </w:trPr>
        <w:tc>
          <w:tcPr>
            <w:tcW w:w="977" w:type="dxa"/>
            <w:shd w:val="clear" w:color="auto" w:fill="F9C73E"/>
          </w:tcPr>
          <w:p w14:paraId="2AA77522" w14:textId="77777777" w:rsidR="00616130" w:rsidRPr="001043D1" w:rsidRDefault="00616130" w:rsidP="00B85D69">
            <w:pPr>
              <w:rPr>
                <w:rFonts w:cs="Arial"/>
                <w:b/>
                <w:bCs/>
              </w:rPr>
            </w:pPr>
            <w:r w:rsidRPr="001043D1">
              <w:rPr>
                <w:rFonts w:cs="Arial"/>
                <w:b/>
                <w:bCs/>
              </w:rPr>
              <w:t>Lesson</w:t>
            </w:r>
          </w:p>
        </w:tc>
        <w:tc>
          <w:tcPr>
            <w:tcW w:w="951" w:type="dxa"/>
            <w:shd w:val="clear" w:color="auto" w:fill="F9C73E"/>
          </w:tcPr>
          <w:p w14:paraId="75455D4F" w14:textId="77777777" w:rsidR="00616130" w:rsidRPr="001043D1" w:rsidRDefault="00616130" w:rsidP="00B85D69">
            <w:pPr>
              <w:rPr>
                <w:rFonts w:cs="Arial"/>
                <w:b/>
                <w:bCs/>
              </w:rPr>
            </w:pPr>
            <w:r w:rsidRPr="001043D1">
              <w:rPr>
                <w:rFonts w:cs="Arial"/>
                <w:b/>
                <w:bCs/>
              </w:rPr>
              <w:t>Specification content</w:t>
            </w:r>
          </w:p>
        </w:tc>
        <w:tc>
          <w:tcPr>
            <w:tcW w:w="5299" w:type="dxa"/>
            <w:shd w:val="clear" w:color="auto" w:fill="F9C73E"/>
          </w:tcPr>
          <w:p w14:paraId="0119963D" w14:textId="77777777" w:rsidR="00616130" w:rsidRPr="001043D1" w:rsidRDefault="00616130" w:rsidP="00B85D69">
            <w:pPr>
              <w:rPr>
                <w:rFonts w:cs="Arial"/>
                <w:b/>
                <w:bCs/>
              </w:rPr>
            </w:pPr>
            <w:r w:rsidRPr="001043D1">
              <w:rPr>
                <w:rFonts w:cs="Arial"/>
                <w:b/>
                <w:bCs/>
              </w:rPr>
              <w:t>Details</w:t>
            </w:r>
          </w:p>
        </w:tc>
        <w:tc>
          <w:tcPr>
            <w:tcW w:w="1789" w:type="dxa"/>
            <w:shd w:val="clear" w:color="auto" w:fill="F9C73E"/>
          </w:tcPr>
          <w:p w14:paraId="4DA5636C" w14:textId="77777777" w:rsidR="00616130" w:rsidRPr="001043D1" w:rsidRDefault="00616130" w:rsidP="00B85D69">
            <w:pPr>
              <w:rPr>
                <w:rFonts w:cs="Arial"/>
                <w:b/>
                <w:bCs/>
              </w:rPr>
            </w:pPr>
            <w:r w:rsidRPr="001043D1">
              <w:rPr>
                <w:rFonts w:cs="Arial"/>
                <w:b/>
                <w:bCs/>
              </w:rPr>
              <w:t>Resources</w:t>
            </w:r>
          </w:p>
        </w:tc>
      </w:tr>
      <w:tr w:rsidR="00616130" w:rsidRPr="00502D14" w14:paraId="6C97EC42" w14:textId="77777777" w:rsidTr="00616130">
        <w:tc>
          <w:tcPr>
            <w:tcW w:w="977" w:type="dxa"/>
          </w:tcPr>
          <w:p w14:paraId="33174834" w14:textId="77777777" w:rsidR="00616130" w:rsidRPr="00502D14" w:rsidRDefault="00616130" w:rsidP="00B85D69">
            <w:pPr>
              <w:rPr>
                <w:rFonts w:cs="Arial"/>
              </w:rPr>
            </w:pPr>
            <w:r w:rsidRPr="00502D14">
              <w:rPr>
                <w:rFonts w:cs="Arial"/>
              </w:rPr>
              <w:t>CT20</w:t>
            </w:r>
          </w:p>
        </w:tc>
        <w:tc>
          <w:tcPr>
            <w:tcW w:w="951" w:type="dxa"/>
          </w:tcPr>
          <w:p w14:paraId="1F39B14F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1.1.2</w:t>
            </w:r>
          </w:p>
          <w:p w14:paraId="0353E2F1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1.2.1</w:t>
            </w:r>
          </w:p>
          <w:p w14:paraId="4435F6B7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1.2.2</w:t>
            </w:r>
          </w:p>
          <w:p w14:paraId="6546A90A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6.2.2</w:t>
            </w:r>
          </w:p>
          <w:p w14:paraId="62CFDE51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6.3.1</w:t>
            </w:r>
          </w:p>
          <w:p w14:paraId="5B90A2AA" w14:textId="77777777" w:rsidR="00616130" w:rsidRPr="00502D14" w:rsidRDefault="00616130" w:rsidP="00B85D69">
            <w:pPr>
              <w:pStyle w:val="BODYTEXT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6.6.1</w:t>
            </w:r>
          </w:p>
          <w:p w14:paraId="56BD3A69" w14:textId="77777777" w:rsidR="00616130" w:rsidRPr="00502D14" w:rsidRDefault="00616130" w:rsidP="00B85D69">
            <w:pPr>
              <w:rPr>
                <w:rFonts w:cs="Arial"/>
              </w:rPr>
            </w:pPr>
          </w:p>
        </w:tc>
        <w:tc>
          <w:tcPr>
            <w:tcW w:w="5299" w:type="dxa"/>
          </w:tcPr>
          <w:p w14:paraId="3476A224" w14:textId="77777777" w:rsidR="00616130" w:rsidRPr="00502D14" w:rsidRDefault="00616130" w:rsidP="00B85D69">
            <w:pPr>
              <w:spacing w:after="120"/>
              <w:rPr>
                <w:rFonts w:cs="Arial"/>
                <w:b/>
                <w:bCs/>
              </w:rPr>
            </w:pPr>
            <w:r w:rsidRPr="00502D14">
              <w:rPr>
                <w:rFonts w:cs="Arial"/>
                <w:b/>
                <w:bCs/>
              </w:rPr>
              <w:t>Learning outcomes</w:t>
            </w:r>
          </w:p>
          <w:p w14:paraId="46370A4E" w14:textId="77777777" w:rsidR="00616130" w:rsidRPr="00502D14" w:rsidRDefault="00616130" w:rsidP="00616130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502D14">
              <w:rPr>
                <w:rFonts w:cs="Arial"/>
              </w:rPr>
              <w:t>Define the term ‘array’</w:t>
            </w:r>
          </w:p>
          <w:p w14:paraId="48933A43" w14:textId="77777777" w:rsidR="00616130" w:rsidRPr="00502D14" w:rsidRDefault="00616130" w:rsidP="00616130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502D14">
              <w:rPr>
                <w:rFonts w:cs="Arial"/>
              </w:rPr>
              <w:t>Define the term ‘list’</w:t>
            </w:r>
          </w:p>
          <w:p w14:paraId="532EF3B5" w14:textId="77777777" w:rsidR="00616130" w:rsidRPr="00502D14" w:rsidRDefault="00616130" w:rsidP="00616130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502D14">
              <w:rPr>
                <w:rFonts w:cs="Arial"/>
              </w:rPr>
              <w:t>Give characteristics of one-dimensional and two-dimensional data structures</w:t>
            </w:r>
          </w:p>
          <w:p w14:paraId="4B4838A6" w14:textId="77777777" w:rsidR="00616130" w:rsidRPr="00502D14" w:rsidRDefault="00616130" w:rsidP="00616130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502D14">
              <w:rPr>
                <w:rFonts w:cs="Arial"/>
              </w:rPr>
              <w:t>Use indexing to access any item in a two-dimensional structure</w:t>
            </w:r>
          </w:p>
          <w:p w14:paraId="2CB2269A" w14:textId="77777777" w:rsidR="00616130" w:rsidRPr="00502D14" w:rsidRDefault="00616130" w:rsidP="00616130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502D14">
              <w:rPr>
                <w:rFonts w:cs="Arial"/>
              </w:rPr>
              <w:t>Use ‘for’ to iterate over every item in a two-dimensional structure</w:t>
            </w:r>
            <w:r>
              <w:rPr>
                <w:rFonts w:cs="Arial"/>
              </w:rPr>
              <w:t>.</w:t>
            </w:r>
          </w:p>
          <w:p w14:paraId="497FA3CF" w14:textId="77777777" w:rsidR="00616130" w:rsidRPr="00502D14" w:rsidRDefault="00616130" w:rsidP="00B85D69">
            <w:pPr>
              <w:spacing w:before="240" w:after="120"/>
              <w:rPr>
                <w:rFonts w:cs="Arial"/>
                <w:b/>
                <w:bCs/>
              </w:rPr>
            </w:pPr>
            <w:r w:rsidRPr="00502D14">
              <w:rPr>
                <w:rFonts w:cs="Arial"/>
                <w:b/>
                <w:bCs/>
              </w:rPr>
              <w:t>Lesson plan</w:t>
            </w:r>
          </w:p>
          <w:p w14:paraId="40BC0913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 xml:space="preserve">Recap </w:t>
            </w:r>
            <w:r>
              <w:rPr>
                <w:rFonts w:ascii="Arial" w:hAnsi="Arial" w:cs="Arial"/>
              </w:rPr>
              <w:t>what the students have previously learned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about</w:t>
            </w:r>
            <w:r w:rsidRPr="00502D14">
              <w:rPr>
                <w:rFonts w:ascii="Arial" w:hAnsi="Arial" w:cs="Arial"/>
              </w:rPr>
              <w:t xml:space="preserve"> lists and arrays. Remind </w:t>
            </w:r>
            <w:r>
              <w:rPr>
                <w:rFonts w:ascii="Arial" w:hAnsi="Arial" w:cs="Arial"/>
              </w:rPr>
              <w:t>them</w:t>
            </w:r>
            <w:r w:rsidRPr="00502D14">
              <w:rPr>
                <w:rFonts w:ascii="Arial" w:hAnsi="Arial" w:cs="Arial"/>
              </w:rPr>
              <w:t xml:space="preserve"> that items in a list can be access</w:t>
            </w:r>
            <w:r>
              <w:rPr>
                <w:rFonts w:ascii="Arial" w:hAnsi="Arial" w:cs="Arial"/>
              </w:rPr>
              <w:t>ed</w:t>
            </w:r>
            <w:r w:rsidRPr="00502D14">
              <w:rPr>
                <w:rFonts w:ascii="Arial" w:hAnsi="Arial" w:cs="Arial"/>
              </w:rPr>
              <w:t xml:space="preserve"> </w:t>
            </w:r>
            <w:r w:rsidRPr="008D4970">
              <w:rPr>
                <w:rFonts w:ascii="Arial" w:hAnsi="Arial" w:cs="Arial"/>
              </w:rPr>
              <w:t>using an index and they can be iterated. (Tutor: To help students with terminology, use iterate when discussing the processing of every item in a data structure. Use the term ‘array’ to indicate that all elements are of the same data type.)</w:t>
            </w:r>
          </w:p>
          <w:p w14:paraId="08B505AF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what they have learned about </w:t>
            </w:r>
            <w:r w:rsidRPr="00502D14">
              <w:rPr>
                <w:rFonts w:ascii="Arial" w:hAnsi="Arial" w:cs="Arial"/>
              </w:rPr>
              <w:t xml:space="preserve">presenting information in a table. Explain that data is often stored in this format as well. </w:t>
            </w:r>
            <w:r>
              <w:rPr>
                <w:rFonts w:ascii="Arial" w:hAnsi="Arial" w:cs="Arial"/>
              </w:rPr>
              <w:t>Explain that this</w:t>
            </w:r>
            <w:r w:rsidRPr="00502D14">
              <w:rPr>
                <w:rFonts w:ascii="Arial" w:hAnsi="Arial" w:cs="Arial"/>
              </w:rPr>
              <w:t xml:space="preserve"> is a data structure known as a two-dimensional array.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xplain that e</w:t>
            </w:r>
            <w:r w:rsidRPr="00502D14">
              <w:rPr>
                <w:rFonts w:ascii="Arial" w:hAnsi="Arial" w:cs="Arial"/>
              </w:rPr>
              <w:t>ach item in the list is its own list.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502D14">
              <w:rPr>
                <w:rFonts w:ascii="Arial" w:hAnsi="Arial" w:cs="Arial"/>
              </w:rPr>
              <w:t>: Recall that Python uses ‘list’ to implement ‘array’.)</w:t>
            </w:r>
          </w:p>
          <w:p w14:paraId="23A7ADA5" w14:textId="7A357BFD" w:rsidR="00616130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 xml:space="preserve">Explain that programmers can access individual elements in </w:t>
            </w:r>
            <w:r>
              <w:rPr>
                <w:rFonts w:ascii="Arial" w:hAnsi="Arial" w:cs="Arial"/>
              </w:rPr>
              <w:t>a</w:t>
            </w:r>
            <w:r w:rsidRPr="00502D14">
              <w:rPr>
                <w:rFonts w:ascii="Arial" w:hAnsi="Arial" w:cs="Arial"/>
              </w:rPr>
              <w:t xml:space="preserve"> table </w:t>
            </w:r>
            <w:r>
              <w:rPr>
                <w:rFonts w:ascii="Arial" w:hAnsi="Arial" w:cs="Arial"/>
              </w:rPr>
              <w:t xml:space="preserve">by using two sets of </w:t>
            </w:r>
            <w:r w:rsidRPr="00502D14">
              <w:rPr>
                <w:rFonts w:ascii="Arial" w:hAnsi="Arial" w:cs="Arial"/>
              </w:rPr>
              <w:t xml:space="preserve">square brackets </w:t>
            </w:r>
            <w:proofErr w:type="gramStart"/>
            <w:r w:rsidRPr="00502D14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>]</w:t>
            </w:r>
            <w:proofErr w:type="gramEnd"/>
            <w:r w:rsidRPr="00502D1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Remind learners that indexes start at 0. </w:t>
            </w:r>
            <w:r w:rsidRPr="00502D14">
              <w:rPr>
                <w:rFonts w:ascii="Arial" w:hAnsi="Arial" w:cs="Arial"/>
              </w:rPr>
              <w:t>Explain</w:t>
            </w:r>
            <w:r>
              <w:rPr>
                <w:rFonts w:ascii="Arial" w:hAnsi="Arial" w:cs="Arial"/>
              </w:rPr>
              <w:t xml:space="preserve"> that in the first set is</w:t>
            </w:r>
            <w:r w:rsidRPr="00502D14">
              <w:rPr>
                <w:rFonts w:ascii="Arial" w:hAnsi="Arial" w:cs="Arial"/>
              </w:rPr>
              <w:t xml:space="preserve"> the row number and </w:t>
            </w:r>
            <w:r>
              <w:rPr>
                <w:rFonts w:ascii="Arial" w:hAnsi="Arial" w:cs="Arial"/>
              </w:rPr>
              <w:t>in</w:t>
            </w:r>
            <w:r w:rsidRPr="00502D14">
              <w:rPr>
                <w:rFonts w:ascii="Arial" w:hAnsi="Arial" w:cs="Arial"/>
              </w:rPr>
              <w:t xml:space="preserve"> the second </w:t>
            </w:r>
            <w:r>
              <w:rPr>
                <w:rFonts w:ascii="Arial" w:hAnsi="Arial" w:cs="Arial"/>
              </w:rPr>
              <w:t xml:space="preserve">set </w:t>
            </w:r>
            <w:r w:rsidRPr="00502D14">
              <w:rPr>
                <w:rFonts w:ascii="Arial" w:hAnsi="Arial" w:cs="Arial"/>
              </w:rPr>
              <w:t>the column</w:t>
            </w:r>
            <w:r>
              <w:rPr>
                <w:rFonts w:ascii="Arial" w:hAnsi="Arial" w:cs="Arial"/>
              </w:rPr>
              <w:t xml:space="preserve"> number</w:t>
            </w:r>
            <w:r w:rsidRPr="00502D1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(Tutor: </w:t>
            </w:r>
            <w:r w:rsidRPr="00502D14">
              <w:rPr>
                <w:rFonts w:ascii="Arial" w:hAnsi="Arial" w:cs="Arial"/>
              </w:rPr>
              <w:t xml:space="preserve">There are some programming languages </w:t>
            </w:r>
            <w:r>
              <w:rPr>
                <w:rFonts w:ascii="Arial" w:hAnsi="Arial" w:cs="Arial"/>
              </w:rPr>
              <w:t>that</w:t>
            </w:r>
            <w:r w:rsidRPr="00502D14">
              <w:rPr>
                <w:rFonts w:ascii="Arial" w:hAnsi="Arial" w:cs="Arial"/>
              </w:rPr>
              <w:t xml:space="preserve"> use </w:t>
            </w:r>
            <w:r>
              <w:rPr>
                <w:rFonts w:ascii="Arial" w:hAnsi="Arial" w:cs="Arial"/>
              </w:rPr>
              <w:t>‘</w:t>
            </w:r>
            <w:r w:rsidRPr="00502D14">
              <w:rPr>
                <w:rFonts w:ascii="Arial" w:hAnsi="Arial" w:cs="Arial"/>
              </w:rPr>
              <w:t>column row</w:t>
            </w:r>
            <w:r>
              <w:rPr>
                <w:rFonts w:ascii="Arial" w:hAnsi="Arial" w:cs="Arial"/>
              </w:rPr>
              <w:t>’</w:t>
            </w:r>
            <w:r w:rsidRPr="00502D14">
              <w:rPr>
                <w:rFonts w:ascii="Arial" w:hAnsi="Arial" w:cs="Arial"/>
              </w:rPr>
              <w:t xml:space="preserve"> order.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 xml:space="preserve">Spreadsheets </w:t>
            </w:r>
            <w:r>
              <w:rPr>
                <w:rFonts w:ascii="Arial" w:hAnsi="Arial" w:cs="Arial"/>
              </w:rPr>
              <w:t xml:space="preserve">also </w:t>
            </w:r>
            <w:r w:rsidRPr="00502D14">
              <w:rPr>
                <w:rFonts w:ascii="Arial" w:hAnsi="Arial" w:cs="Arial"/>
              </w:rPr>
              <w:t xml:space="preserve">use </w:t>
            </w:r>
            <w:r>
              <w:rPr>
                <w:rFonts w:ascii="Arial" w:hAnsi="Arial" w:cs="Arial"/>
              </w:rPr>
              <w:t>‘</w:t>
            </w:r>
            <w:r w:rsidRPr="00502D14">
              <w:rPr>
                <w:rFonts w:ascii="Arial" w:hAnsi="Arial" w:cs="Arial"/>
              </w:rPr>
              <w:t>column row order</w:t>
            </w:r>
            <w:r>
              <w:rPr>
                <w:rFonts w:ascii="Arial" w:hAnsi="Arial" w:cs="Arial"/>
              </w:rPr>
              <w:t>’</w:t>
            </w:r>
            <w:r w:rsidRPr="00502D1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using terms such as </w:t>
            </w:r>
            <w:r w:rsidRPr="00502D14">
              <w:rPr>
                <w:rFonts w:ascii="Arial" w:hAnsi="Arial" w:cs="Arial"/>
              </w:rPr>
              <w:t>such as B12.)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 xml:space="preserve">Show the example and have </w:t>
            </w:r>
            <w:r>
              <w:rPr>
                <w:rFonts w:ascii="Arial" w:hAnsi="Arial" w:cs="Arial"/>
              </w:rPr>
              <w:t>students</w:t>
            </w:r>
            <w:r w:rsidRPr="00502D14">
              <w:rPr>
                <w:rFonts w:ascii="Arial" w:hAnsi="Arial" w:cs="Arial"/>
              </w:rPr>
              <w:t xml:space="preserve"> predict the value. Show the answer. </w:t>
            </w:r>
            <w:r>
              <w:rPr>
                <w:rFonts w:ascii="Arial" w:hAnsi="Arial" w:cs="Arial"/>
              </w:rPr>
              <w:t>Ask students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502D14">
              <w:rPr>
                <w:rFonts w:ascii="Arial" w:hAnsi="Arial" w:cs="Arial"/>
              </w:rPr>
              <w:t>complete Activity 1.</w:t>
            </w:r>
          </w:p>
          <w:p w14:paraId="70E29C2F" w14:textId="77777777" w:rsidR="00616130" w:rsidRPr="00502D14" w:rsidRDefault="00616130" w:rsidP="00616130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72BD46B7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lastRenderedPageBreak/>
              <w:t xml:space="preserve">Explain that defining a table is </w:t>
            </w:r>
            <w:r>
              <w:rPr>
                <w:rFonts w:ascii="Arial" w:hAnsi="Arial" w:cs="Arial"/>
              </w:rPr>
              <w:t xml:space="preserve">quite </w:t>
            </w:r>
            <w:r w:rsidRPr="00502D14">
              <w:rPr>
                <w:rFonts w:ascii="Arial" w:hAnsi="Arial" w:cs="Arial"/>
              </w:rPr>
              <w:t>straight forward</w:t>
            </w:r>
            <w:r>
              <w:rPr>
                <w:rFonts w:ascii="Arial" w:hAnsi="Arial" w:cs="Arial"/>
              </w:rPr>
              <w:t>. S</w:t>
            </w:r>
            <w:r w:rsidRPr="00502D14">
              <w:rPr>
                <w:rFonts w:ascii="Arial" w:hAnsi="Arial" w:cs="Arial"/>
              </w:rPr>
              <w:t xml:space="preserve">how the code that defines the same table shown on the slide. </w:t>
            </w:r>
            <w:r>
              <w:rPr>
                <w:rFonts w:ascii="Arial" w:hAnsi="Arial" w:cs="Arial"/>
              </w:rPr>
              <w:t>Ask students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502D14">
              <w:rPr>
                <w:rFonts w:ascii="Arial" w:hAnsi="Arial" w:cs="Arial"/>
              </w:rPr>
              <w:t>complete Activity 2.</w:t>
            </w:r>
          </w:p>
          <w:p w14:paraId="624EC806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Two-dimensional lists or table</w:t>
            </w:r>
            <w:r>
              <w:rPr>
                <w:rFonts w:ascii="Arial" w:hAnsi="Arial" w:cs="Arial"/>
              </w:rPr>
              <w:t>s</w:t>
            </w:r>
            <w:r w:rsidRPr="00502D14">
              <w:rPr>
                <w:rFonts w:ascii="Arial" w:hAnsi="Arial" w:cs="Arial"/>
              </w:rPr>
              <w:t xml:space="preserve"> can be iterated (looped through) in the same way as </w:t>
            </w:r>
            <w:r>
              <w:rPr>
                <w:rFonts w:ascii="Arial" w:hAnsi="Arial" w:cs="Arial"/>
              </w:rPr>
              <w:t xml:space="preserve">their </w:t>
            </w:r>
            <w:r w:rsidRPr="00502D14">
              <w:rPr>
                <w:rFonts w:ascii="Arial" w:hAnsi="Arial" w:cs="Arial"/>
              </w:rPr>
              <w:t xml:space="preserve">one-dimensional </w:t>
            </w:r>
            <w:r>
              <w:rPr>
                <w:rFonts w:ascii="Arial" w:hAnsi="Arial" w:cs="Arial"/>
              </w:rPr>
              <w:t>equivalents</w:t>
            </w:r>
            <w:r w:rsidRPr="00502D1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Explain that a</w:t>
            </w:r>
            <w:r w:rsidRPr="00502D14">
              <w:rPr>
                <w:rFonts w:ascii="Arial" w:hAnsi="Arial" w:cs="Arial"/>
              </w:rPr>
              <w:t xml:space="preserve"> for loop can be used to loop through </w:t>
            </w:r>
            <w:r>
              <w:rPr>
                <w:rFonts w:ascii="Arial" w:hAnsi="Arial" w:cs="Arial"/>
              </w:rPr>
              <w:t xml:space="preserve">a </w:t>
            </w:r>
            <w:r w:rsidRPr="00502D14">
              <w:rPr>
                <w:rFonts w:ascii="Arial" w:hAnsi="Arial" w:cs="Arial"/>
              </w:rPr>
              <w:t>table and interact with each row. Then another for loop can be nested inside</w:t>
            </w:r>
            <w:r>
              <w:rPr>
                <w:rFonts w:ascii="Arial" w:hAnsi="Arial" w:cs="Arial"/>
              </w:rPr>
              <w:t xml:space="preserve"> it,</w:t>
            </w:r>
            <w:r w:rsidRPr="00502D14">
              <w:rPr>
                <w:rFonts w:ascii="Arial" w:hAnsi="Arial" w:cs="Arial"/>
              </w:rPr>
              <w:t xml:space="preserve"> to loop through each item in the row. </w:t>
            </w:r>
            <w:r>
              <w:rPr>
                <w:rFonts w:ascii="Arial" w:hAnsi="Arial" w:cs="Arial"/>
              </w:rPr>
              <w:t>Ask students to</w:t>
            </w:r>
            <w:r w:rsidRPr="00502D14">
              <w:rPr>
                <w:rFonts w:ascii="Arial" w:hAnsi="Arial" w:cs="Arial"/>
              </w:rPr>
              <w:t xml:space="preserve"> complete Activity 3</w:t>
            </w:r>
            <w:r>
              <w:rPr>
                <w:rFonts w:ascii="Arial" w:hAnsi="Arial" w:cs="Arial"/>
              </w:rPr>
              <w:t>.</w:t>
            </w:r>
          </w:p>
          <w:p w14:paraId="035C7D9A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 xml:space="preserve">Define the term record as a row of data in a table </w:t>
            </w:r>
            <w:r>
              <w:rPr>
                <w:rFonts w:ascii="Arial" w:hAnsi="Arial" w:cs="Arial"/>
              </w:rPr>
              <w:t>that</w:t>
            </w:r>
            <w:r w:rsidRPr="00502D14">
              <w:rPr>
                <w:rFonts w:ascii="Arial" w:hAnsi="Arial" w:cs="Arial"/>
              </w:rPr>
              <w:t xml:space="preserve"> stores information about one person or item. Explain that tables are commonly used to create a database in a program. Define database as a collection of data that is stored in an organised way. Show the example of the class database</w:t>
            </w:r>
            <w:r>
              <w:rPr>
                <w:rFonts w:ascii="Arial" w:hAnsi="Arial" w:cs="Arial"/>
              </w:rPr>
              <w:t>. I</w:t>
            </w:r>
            <w:r w:rsidRPr="00502D14">
              <w:rPr>
                <w:rFonts w:ascii="Arial" w:hAnsi="Arial" w:cs="Arial"/>
              </w:rPr>
              <w:t>f you have time</w:t>
            </w:r>
            <w:r>
              <w:rPr>
                <w:rFonts w:ascii="Arial" w:hAnsi="Arial" w:cs="Arial"/>
              </w:rPr>
              <w:t>,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</w:t>
            </w:r>
            <w:r w:rsidRPr="00502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 to</w:t>
            </w:r>
            <w:r w:rsidRPr="00502D14">
              <w:rPr>
                <w:rFonts w:ascii="Arial" w:hAnsi="Arial" w:cs="Arial"/>
              </w:rPr>
              <w:t xml:space="preserve"> select particular elements using the indexing </w:t>
            </w:r>
            <w:r>
              <w:rPr>
                <w:rFonts w:ascii="Arial" w:hAnsi="Arial" w:cs="Arial"/>
              </w:rPr>
              <w:t xml:space="preserve">approach </w:t>
            </w:r>
            <w:r w:rsidRPr="00502D14">
              <w:rPr>
                <w:rFonts w:ascii="Arial" w:hAnsi="Arial" w:cs="Arial"/>
              </w:rPr>
              <w:t xml:space="preserve">covered previously. </w:t>
            </w:r>
            <w:r>
              <w:rPr>
                <w:rFonts w:ascii="Arial" w:hAnsi="Arial" w:cs="Arial"/>
              </w:rPr>
              <w:t xml:space="preserve">Ask students to </w:t>
            </w:r>
            <w:r w:rsidRPr="00502D14">
              <w:rPr>
                <w:rFonts w:ascii="Arial" w:hAnsi="Arial" w:cs="Arial"/>
              </w:rPr>
              <w:t>complete Activity 4.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502D1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 xml:space="preserve">Note that </w:t>
            </w:r>
            <w:proofErr w:type="spellStart"/>
            <w:r w:rsidRPr="00502D14">
              <w:rPr>
                <w:rFonts w:ascii="Arial" w:hAnsi="Arial" w:cs="Arial"/>
              </w:rPr>
              <w:t>classData</w:t>
            </w:r>
            <w:proofErr w:type="spellEnd"/>
            <w:r w:rsidRPr="00502D14">
              <w:rPr>
                <w:rFonts w:ascii="Arial" w:hAnsi="Arial" w:cs="Arial"/>
              </w:rPr>
              <w:t xml:space="preserve"> is actually an array (i.e. homogenous) because every item</w:t>
            </w:r>
            <w:r>
              <w:rPr>
                <w:rFonts w:ascii="Arial" w:hAnsi="Arial" w:cs="Arial"/>
              </w:rPr>
              <w:t xml:space="preserve"> in it</w:t>
            </w:r>
            <w:r w:rsidRPr="00502D14">
              <w:rPr>
                <w:rFonts w:ascii="Arial" w:hAnsi="Arial" w:cs="Arial"/>
              </w:rPr>
              <w:t xml:space="preserve"> is a record.</w:t>
            </w:r>
            <w:r>
              <w:rPr>
                <w:rFonts w:ascii="Arial" w:hAnsi="Arial" w:cs="Arial"/>
              </w:rPr>
              <w:t xml:space="preserve"> </w:t>
            </w:r>
            <w:r w:rsidRPr="00502D14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n other words, i</w:t>
            </w:r>
            <w:r w:rsidRPr="00502D14">
              <w:rPr>
                <w:rFonts w:ascii="Arial" w:hAnsi="Arial" w:cs="Arial"/>
              </w:rPr>
              <w:t>t is an array of records)</w:t>
            </w:r>
            <w:r>
              <w:rPr>
                <w:rFonts w:ascii="Arial" w:hAnsi="Arial" w:cs="Arial"/>
              </w:rPr>
              <w:t>.</w:t>
            </w:r>
          </w:p>
          <w:p w14:paraId="0E4B343F" w14:textId="77777777" w:rsidR="00616130" w:rsidRPr="00502D14" w:rsidRDefault="00616130" w:rsidP="0061613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02D14">
              <w:rPr>
                <w:rFonts w:ascii="Arial" w:hAnsi="Arial" w:cs="Arial"/>
              </w:rPr>
              <w:t>Wrap up</w:t>
            </w:r>
            <w:r>
              <w:rPr>
                <w:rFonts w:ascii="Arial" w:hAnsi="Arial" w:cs="Arial"/>
              </w:rPr>
              <w:t>.</w:t>
            </w:r>
          </w:p>
          <w:p w14:paraId="76200A4F" w14:textId="77777777" w:rsidR="00616130" w:rsidRPr="00502D14" w:rsidRDefault="00616130" w:rsidP="00B85D69">
            <w:pPr>
              <w:spacing w:before="240" w:after="120"/>
              <w:rPr>
                <w:rFonts w:cs="Arial"/>
                <w:b/>
                <w:bCs/>
              </w:rPr>
            </w:pPr>
            <w:r w:rsidRPr="00502D14">
              <w:rPr>
                <w:rFonts w:cs="Arial"/>
                <w:b/>
                <w:bCs/>
              </w:rPr>
              <w:t>Homework</w:t>
            </w:r>
          </w:p>
          <w:p w14:paraId="46386618" w14:textId="77777777" w:rsidR="00616130" w:rsidRPr="00F51C2A" w:rsidRDefault="00616130" w:rsidP="00616130">
            <w:pPr>
              <w:pStyle w:val="ListParagraph"/>
              <w:numPr>
                <w:ilvl w:val="0"/>
                <w:numId w:val="41"/>
              </w:numPr>
              <w:spacing w:after="120"/>
              <w:rPr>
                <w:rFonts w:ascii="Arial" w:hAnsi="Arial" w:cs="Arial"/>
              </w:rPr>
            </w:pPr>
            <w:r w:rsidRPr="00F51C2A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89" w:type="dxa"/>
          </w:tcPr>
          <w:p w14:paraId="7CB1880C" w14:textId="77777777" w:rsidR="00616130" w:rsidRPr="00502D14" w:rsidRDefault="00616130" w:rsidP="00B85D6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Lesson s</w:t>
            </w:r>
            <w:r w:rsidRPr="00502D14">
              <w:rPr>
                <w:rFonts w:cs="Arial"/>
              </w:rPr>
              <w:t>lides</w:t>
            </w:r>
          </w:p>
          <w:p w14:paraId="41BD32B0" w14:textId="77777777" w:rsidR="00616130" w:rsidRPr="00502D14" w:rsidRDefault="00616130" w:rsidP="00B85D69">
            <w:pPr>
              <w:rPr>
                <w:rFonts w:cs="Arial"/>
              </w:rPr>
            </w:pPr>
          </w:p>
          <w:p w14:paraId="124E6D5F" w14:textId="77777777" w:rsidR="00616130" w:rsidRPr="00502D14" w:rsidRDefault="00616130" w:rsidP="00B85D69">
            <w:pPr>
              <w:rPr>
                <w:rFonts w:cs="Arial"/>
              </w:rPr>
            </w:pPr>
            <w:r w:rsidRPr="00502D14">
              <w:rPr>
                <w:rFonts w:cs="Arial"/>
              </w:rPr>
              <w:t>Python IDE</w:t>
            </w:r>
          </w:p>
          <w:p w14:paraId="65C68A69" w14:textId="77777777" w:rsidR="00616130" w:rsidRDefault="00616130" w:rsidP="00B85D69">
            <w:pPr>
              <w:rPr>
                <w:rFonts w:cs="Arial"/>
              </w:rPr>
            </w:pPr>
          </w:p>
          <w:p w14:paraId="0CB8C121" w14:textId="77777777" w:rsidR="00616130" w:rsidRPr="00502D14" w:rsidRDefault="00616130" w:rsidP="00B85D69">
            <w:pPr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502D14">
              <w:rPr>
                <w:rFonts w:cs="Arial"/>
              </w:rPr>
              <w:t>ctivities</w:t>
            </w:r>
          </w:p>
          <w:p w14:paraId="26D5C071" w14:textId="77777777" w:rsidR="00616130" w:rsidRPr="00502D14" w:rsidRDefault="00616130" w:rsidP="00B85D69">
            <w:pPr>
              <w:rPr>
                <w:rFonts w:cs="Arial"/>
              </w:rPr>
            </w:pPr>
          </w:p>
          <w:p w14:paraId="71448464" w14:textId="77777777" w:rsidR="00616130" w:rsidRPr="00502D14" w:rsidRDefault="00616130" w:rsidP="00B85D69">
            <w:pPr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616130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49CC9" w14:textId="77777777" w:rsidR="009C38D6" w:rsidRDefault="009C38D6">
      <w:r>
        <w:separator/>
      </w:r>
    </w:p>
    <w:p w14:paraId="0CAFA4DD" w14:textId="77777777" w:rsidR="009C38D6" w:rsidRDefault="009C38D6"/>
  </w:endnote>
  <w:endnote w:type="continuationSeparator" w:id="0">
    <w:p w14:paraId="4497699C" w14:textId="77777777" w:rsidR="009C38D6" w:rsidRDefault="009C38D6">
      <w:r>
        <w:continuationSeparator/>
      </w:r>
    </w:p>
    <w:p w14:paraId="7FBB53E5" w14:textId="77777777" w:rsidR="009C38D6" w:rsidRDefault="009C3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EB38A" w14:textId="77777777" w:rsidR="009C38D6" w:rsidRDefault="009C38D6">
      <w:r>
        <w:separator/>
      </w:r>
    </w:p>
    <w:p w14:paraId="6FBA7ABD" w14:textId="77777777" w:rsidR="009C38D6" w:rsidRDefault="009C38D6"/>
  </w:footnote>
  <w:footnote w:type="continuationSeparator" w:id="0">
    <w:p w14:paraId="055FF4E7" w14:textId="77777777" w:rsidR="009C38D6" w:rsidRDefault="009C38D6">
      <w:r>
        <w:continuationSeparator/>
      </w:r>
    </w:p>
    <w:p w14:paraId="4D42F7B7" w14:textId="77777777" w:rsidR="009C38D6" w:rsidRDefault="009C3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B9676BE" w:rsidR="00652F9F" w:rsidRPr="00A55286" w:rsidRDefault="001C12B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Two-dimensional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B9676BE" w:rsidR="00652F9F" w:rsidRPr="00A55286" w:rsidRDefault="001C12B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Two-dimensional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A239B"/>
    <w:multiLevelType w:val="hybridMultilevel"/>
    <w:tmpl w:val="314204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EB81E4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6870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36A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54E3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0095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A435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9C4A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30FF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53085"/>
    <w:multiLevelType w:val="hybridMultilevel"/>
    <w:tmpl w:val="505C7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A3D1B"/>
    <w:multiLevelType w:val="hybridMultilevel"/>
    <w:tmpl w:val="EB20B7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8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30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9"/>
  </w:num>
  <w:num w:numId="36">
    <w:abstractNumId w:val="23"/>
  </w:num>
  <w:num w:numId="37">
    <w:abstractNumId w:val="16"/>
  </w:num>
  <w:num w:numId="38">
    <w:abstractNumId w:val="36"/>
  </w:num>
  <w:num w:numId="39">
    <w:abstractNumId w:val="31"/>
  </w:num>
  <w:num w:numId="40">
    <w:abstractNumId w:val="24"/>
  </w:num>
  <w:num w:numId="4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2B9"/>
    <w:rsid w:val="001C1EAA"/>
    <w:rsid w:val="001C1EB0"/>
    <w:rsid w:val="001C2786"/>
    <w:rsid w:val="001C2B82"/>
    <w:rsid w:val="001C4235"/>
    <w:rsid w:val="001C5184"/>
    <w:rsid w:val="001C5FD9"/>
    <w:rsid w:val="001D07BC"/>
    <w:rsid w:val="001D1010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B30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16130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713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38D6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335F"/>
    <w:rsid w:val="00F74108"/>
    <w:rsid w:val="00F80D0B"/>
    <w:rsid w:val="00F823B9"/>
    <w:rsid w:val="00F84E29"/>
    <w:rsid w:val="00F9279D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1613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616130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755A54C-7755-49C9-A6F5-715869422346}"/>
</file>

<file path=customXml/itemProps2.xml><?xml version="1.0" encoding="utf-8"?>
<ds:datastoreItem xmlns:ds="http://schemas.openxmlformats.org/officeDocument/2006/customXml" ds:itemID="{5011228D-55F1-4024-9EEE-B7B24C03A4FF}"/>
</file>

<file path=customXml/itemProps3.xml><?xml version="1.0" encoding="utf-8"?>
<ds:datastoreItem xmlns:ds="http://schemas.openxmlformats.org/officeDocument/2006/customXml" ds:itemID="{FF0A436F-DCD3-4E99-80A9-09339451C0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2743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2020-07-31T11:09:00Z</dcterms:created>
  <dcterms:modified xsi:type="dcterms:W3CDTF">2020-07-31T11:10:00Z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